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2E7" w:rsidRPr="00FD72E7" w:rsidRDefault="00FD72E7" w:rsidP="00FD72E7">
      <w:pPr>
        <w:widowControl w:val="0"/>
        <w:shd w:val="clear" w:color="auto" w:fill="FFFFFF"/>
        <w:tabs>
          <w:tab w:val="left" w:pos="5400"/>
        </w:tabs>
        <w:autoSpaceDE w:val="0"/>
        <w:autoSpaceDN w:val="0"/>
        <w:adjustRightInd w:val="0"/>
        <w:spacing w:after="0" w:line="240" w:lineRule="exact"/>
        <w:ind w:right="-142" w:firstLine="56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D72E7" w:rsidRPr="00FD72E7" w:rsidRDefault="00FD72E7" w:rsidP="00FD72E7">
      <w:pPr>
        <w:widowControl w:val="0"/>
        <w:shd w:val="clear" w:color="auto" w:fill="FFFFFF"/>
        <w:tabs>
          <w:tab w:val="left" w:pos="5400"/>
        </w:tabs>
        <w:autoSpaceDE w:val="0"/>
        <w:autoSpaceDN w:val="0"/>
        <w:adjustRightInd w:val="0"/>
        <w:spacing w:after="0" w:line="240" w:lineRule="exact"/>
        <w:ind w:right="-142" w:firstLine="56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</w:t>
      </w:r>
    </w:p>
    <w:p w:rsidR="00FD72E7" w:rsidRPr="00FD72E7" w:rsidRDefault="00FD72E7" w:rsidP="00FD72E7">
      <w:pPr>
        <w:widowControl w:val="0"/>
        <w:shd w:val="clear" w:color="auto" w:fill="FFFFFF"/>
        <w:tabs>
          <w:tab w:val="left" w:pos="5400"/>
        </w:tabs>
        <w:autoSpaceDE w:val="0"/>
        <w:autoSpaceDN w:val="0"/>
        <w:adjustRightInd w:val="0"/>
        <w:spacing w:after="0" w:line="240" w:lineRule="exact"/>
        <w:ind w:right="-142"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проведении конкурсов на замещение вакантных должностей</w:t>
      </w:r>
    </w:p>
    <w:p w:rsidR="00FD72E7" w:rsidRPr="00FD72E7" w:rsidRDefault="00FD72E7" w:rsidP="00FD72E7">
      <w:pPr>
        <w:widowControl w:val="0"/>
        <w:shd w:val="clear" w:color="auto" w:fill="FFFFFF"/>
        <w:tabs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</w:tabs>
        <w:autoSpaceDE w:val="0"/>
        <w:autoSpaceDN w:val="0"/>
        <w:adjustRightInd w:val="0"/>
        <w:spacing w:after="0" w:line="240" w:lineRule="exact"/>
        <w:ind w:right="-142" w:firstLine="56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федеральной государственной гражданской службы </w:t>
      </w:r>
    </w:p>
    <w:p w:rsidR="00FD72E7" w:rsidRPr="00FD72E7" w:rsidRDefault="00FD72E7" w:rsidP="00FD72E7">
      <w:pPr>
        <w:widowControl w:val="0"/>
        <w:shd w:val="clear" w:color="auto" w:fill="FFFFFF"/>
        <w:tabs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</w:tabs>
        <w:autoSpaceDE w:val="0"/>
        <w:autoSpaceDN w:val="0"/>
        <w:adjustRightInd w:val="0"/>
        <w:spacing w:after="0" w:line="240" w:lineRule="exact"/>
        <w:ind w:right="-142" w:firstLine="56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прокуратуре Московской области.</w:t>
      </w:r>
    </w:p>
    <w:p w:rsidR="00FD72E7" w:rsidRPr="00FD72E7" w:rsidRDefault="00FD72E7" w:rsidP="00FD72E7">
      <w:pPr>
        <w:widowControl w:val="0"/>
        <w:shd w:val="clear" w:color="auto" w:fill="FFFFFF"/>
        <w:tabs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</w:tabs>
        <w:autoSpaceDE w:val="0"/>
        <w:autoSpaceDN w:val="0"/>
        <w:adjustRightInd w:val="0"/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Прокуратура Московской области проводит конкурсы на замещение следующих вакантных должностей федеральной государственной гражданской службы:</w:t>
      </w:r>
    </w:p>
    <w:p w:rsidR="00D92D8C" w:rsidRDefault="00D92D8C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92D8C" w:rsidRDefault="00D92D8C" w:rsidP="00D92D8C">
      <w:pPr>
        <w:widowControl w:val="0"/>
        <w:numPr>
          <w:ilvl w:val="0"/>
          <w:numId w:val="7"/>
        </w:numPr>
        <w:spacing w:after="0" w:line="240" w:lineRule="auto"/>
        <w:ind w:left="720" w:right="-142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Главный специалист отдела государственной статистики управления правовой статистики, информационных технологий и защиты информации</w:t>
      </w:r>
    </w:p>
    <w:p w:rsidR="00D92D8C" w:rsidRDefault="00D92D8C" w:rsidP="00D92D8C">
      <w:pPr>
        <w:widowControl w:val="0"/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D92D8C" w:rsidRDefault="00D92D8C" w:rsidP="00D92D8C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Квалификационные требования: высшее образование по направлению подготовки (специальности): «Статистика», «Государственное и муниципальное управление», «Инфокоммуникационные технологии и системы связи», «Информационные системы и технологии», «Математическое обеспечение                         и администрирование информационных систем», «Менеджмент», «Прикладная информатика», «Прикладная математика и информатика», «Прикладная математика», «Социология», «Финансы и кредит», «Экономика», «Юриспруденция» или иметь высшее образование, соответствующее функциям                       и конкретным задачам, возложенным на отдел государственной статистики управления правовой статистики, информационных технологий и защиты информации.</w:t>
      </w:r>
    </w:p>
    <w:p w:rsidR="00D92D8C" w:rsidRDefault="00D92D8C" w:rsidP="00D92D8C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Главный специалист отдела государственной статистики управления правовой статистики, информационных технологий и защиты информации обязан: производить сбор, обработку и загрузку в государственную автоматизированную систему правовой статистики сведений о зарегистрированных сообщениях о преступлениях и результатах их рассмотрения; осуществлять сбор, обработку и загрузку статистических карточек, содержащих сведения о преступлениях и лицах, их совершивших, а также о движении уголовных дел и результатах их рассмотрения судом; проверять статистические карточки на предмет выявления недостатков при их формировании (неверное заполнение реквизитов, отсутствие необходимых подписей, серьезные механические повреждения, загрязнения, дефекты печати статистической карточки и т.п.) и осуществлять их дальнейшее направление в установленном порядке на доработку, в том числе в случае выявления программным обеспечением при автоматизированной обработке ошибок форматно-логического контроля; осуществлять контроль за своевременностью поступления в государственную автоматизированную систему правовой статистики (далее – ГАС ПС) доработанных документов первичного учета после устранения недостатков; производить систематизацию, накопление и предоставление статистических данных в целях информационного обеспечения органов прокуратуры и правоохранительных органов; совершать проверку загруженных в ГАС ПС сведений о результатах рассмотрения уголовных дел в суде на соответствие информации, содержащейся в документах первичного учета и копиях судебных решений, с последующим внесением корректировок; осуществлять разработку и выдачу в регламентном и запросном режимах аналитических таблиц, содержащих основные статистические показатели о рассмотрении заявлений и сообщений о преступлениях, состояния преступности, раскрываемости преступлений, состояния и результатов следственной работы; обеспечивать архивное хранение бумажных экземпляров статистических карточек </w:t>
      </w: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>до установленного организационно-распорядительными документами срока, а также изъятие и уничтожение их по истечению срока хранения.</w:t>
      </w:r>
    </w:p>
    <w:p w:rsidR="00D92D8C" w:rsidRDefault="00D92D8C" w:rsidP="00D92D8C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Основные права главного специалиста указанного отдела регулируются статьей 14 Федерального закона «О государственной гражданской службе Российской Федерации».</w:t>
      </w:r>
    </w:p>
    <w:p w:rsidR="00D92D8C" w:rsidRDefault="00D92D8C" w:rsidP="00D92D8C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Главный специалист указанного отдела за неисполнение или ненадлежащее исполнение возложенных на него должностных обязанностей, за нарушение законодательства Российской Федерации, либо исполнения неправомерного поручения,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D92D8C" w:rsidRDefault="00D92D8C" w:rsidP="00D92D8C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Эффективность и результативность профессиональной служебной деятельности главного специалиста оценивается по количественным и качественным показателям подготовленных и рассмотренных служебных документов, изученных материалов, наличию жалоб на результаты исполнения служебных функций, своевременности и качеству выполнения возложенных на отдел государственной статистики управления правовой статистики, информационных технологий и защиты информации задач.</w:t>
      </w:r>
    </w:p>
    <w:p w:rsidR="00D92D8C" w:rsidRDefault="00D92D8C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C281A" w:rsidRPr="00D92D8C" w:rsidRDefault="007C281A" w:rsidP="00D92D8C">
      <w:pPr>
        <w:pStyle w:val="a8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92D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Ведущий специалист управления правовой статистики, информационных технологий и защиты информации </w:t>
      </w:r>
    </w:p>
    <w:p w:rsidR="007C281A" w:rsidRPr="00245F8D" w:rsidRDefault="007C281A" w:rsidP="007C281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5F8D">
        <w:rPr>
          <w:rFonts w:ascii="Times New Roman" w:eastAsia="Times New Roman" w:hAnsi="Times New Roman" w:cs="Times New Roman"/>
          <w:sz w:val="27"/>
          <w:szCs w:val="27"/>
          <w:lang w:eastAsia="ru-RU"/>
        </w:rPr>
        <w:t>Квалификационные требования: высшее образование по направлению подготовки (специальности):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и технология защиты информации</w:t>
      </w:r>
      <w:r w:rsidRPr="00245F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«Информационная безопасность»,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«Информационная безопасность автоматизированных систем», </w:t>
      </w:r>
      <w:r w:rsidRPr="00245F8D">
        <w:rPr>
          <w:rFonts w:ascii="Times New Roman" w:eastAsia="Times New Roman" w:hAnsi="Times New Roman" w:cs="Times New Roman"/>
          <w:sz w:val="27"/>
          <w:szCs w:val="27"/>
          <w:lang w:eastAsia="ru-RU"/>
        </w:rPr>
        <w:t>«Статистика», «Государственное и муниципальное управление», «Инфокоммуникационные технологии и системы связи», «Информационные системы и технологии», «Математическое обеспечение и администрирование информационных систем», «Менеджмент», «Прикладная информатика», «Прикладная математика и информатика», «Прикладная математика», «Социология», «Финансы и кредит», «Экономика», «Юриспруденция», или иметь высшее образование, соответствующее функциям и конкретным задачам, возложенным на отдел эксплуатации государственных информационных систем управления правовой статистики, информационных технологий и защиты информации.</w:t>
      </w:r>
    </w:p>
    <w:p w:rsidR="007C281A" w:rsidRDefault="007C281A" w:rsidP="007C281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Ведущий специалист </w:t>
      </w:r>
      <w:r w:rsidRPr="007B51A3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управления правовой статистики, информационных технологий и защиты информации</w:t>
      </w:r>
      <w:r w:rsidRPr="005D1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обязан: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исполнять функции администратора безопасности объектов информатизации, аттестованных по требованиям безопасности информации, содержащей сведения, составляющие государственную тайну; организовывать доступ пользователей к автоматизированным рабочим местам, предназначенным для обработки информации, содержащей сведения, составляющие государственную тайну; анализировать эффективность мер защиты информации в прокуратуре области и нижестоящих прокуратурах; осуществлять контроль соблюдения порядка обработки конфиденциальной информации, в том числе информации ограниченного распространения, на средствах вычислительной техники; осуществлять визуальный контроль и проверять работоспособность средств активной защиты информации автоматизированных рабочих мест и выделенных помещений, предназначенных для обработки информации, содержащей сведения, составляющие государственную тайну;  проводить обучение работников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прокуратуры области навыкам работы со средствами защиты информации, антивирусными программами.</w:t>
      </w:r>
    </w:p>
    <w:p w:rsidR="007C281A" w:rsidRPr="004E58D3" w:rsidRDefault="007C281A" w:rsidP="007C281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58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Основные права ведущего специалиста указанного </w:t>
      </w:r>
      <w:r w:rsidR="00E86341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управления</w:t>
      </w:r>
      <w:r w:rsidRPr="004E58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регулируются статьей 14 Федерального закона «О государственной гражданской службе Российской Федерации».</w:t>
      </w:r>
    </w:p>
    <w:p w:rsidR="007C281A" w:rsidRPr="004E58D3" w:rsidRDefault="007C281A" w:rsidP="007C281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58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Ведущий специалист </w:t>
      </w:r>
      <w:r w:rsidR="00E86341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управления</w:t>
      </w:r>
      <w:r w:rsidRPr="004E58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неисполнение или ненадлежащее исполнение возложенных на него должностных обязанностей, за нарушение законодательства Российской Федерации, либо исполнения неправомерного поручения,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7C281A" w:rsidRPr="004E58D3" w:rsidRDefault="007C281A" w:rsidP="007C281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58D3">
        <w:rPr>
          <w:rFonts w:ascii="Times New Roman" w:eastAsia="Times New Roman" w:hAnsi="Times New Roman" w:cs="Times New Roman"/>
          <w:sz w:val="27"/>
          <w:szCs w:val="27"/>
          <w:lang w:eastAsia="ru-RU"/>
        </w:rPr>
        <w:t>Эффективность и результативность профессиональной служебной деятельности ведущего специалиста управления правовой статистики, информационных технологий и защиты информации оценивается по количественным и качественным показателям подготовленных и рассмотренных служебных документов, изученных материалов, наличию жалоб на результаты исполнения служебных функций, своевременности и качеству выполнения возложенных на управления правовой статистики, информационных технологий и защиты информации задач.</w:t>
      </w:r>
    </w:p>
    <w:p w:rsidR="001E5A73" w:rsidRPr="007913D4" w:rsidRDefault="001E5A73" w:rsidP="00D92D8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142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D72E7">
        <w:rPr>
          <w:rFonts w:ascii="Times New Roman" w:hAnsi="Times New Roman" w:cs="Times New Roman"/>
          <w:b/>
          <w:color w:val="000000"/>
          <w:spacing w:val="1"/>
          <w:sz w:val="27"/>
          <w:szCs w:val="27"/>
        </w:rPr>
        <w:t xml:space="preserve">Ведущий специалист </w:t>
      </w:r>
      <w:r>
        <w:rPr>
          <w:rFonts w:ascii="Times New Roman" w:hAnsi="Times New Roman" w:cs="Times New Roman"/>
          <w:b/>
          <w:color w:val="000000"/>
          <w:spacing w:val="1"/>
          <w:sz w:val="27"/>
          <w:szCs w:val="27"/>
        </w:rPr>
        <w:t>Истринской городской прокуратуры.</w:t>
      </w:r>
    </w:p>
    <w:p w:rsidR="001E5A73" w:rsidRPr="001803DD" w:rsidRDefault="001E5A73" w:rsidP="00D92D8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142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D72E7">
        <w:rPr>
          <w:rFonts w:ascii="Times New Roman" w:hAnsi="Times New Roman" w:cs="Times New Roman"/>
          <w:b/>
          <w:color w:val="000000"/>
          <w:spacing w:val="1"/>
          <w:sz w:val="27"/>
          <w:szCs w:val="27"/>
        </w:rPr>
        <w:t xml:space="preserve">Ведущий специалист </w:t>
      </w:r>
      <w:r w:rsidR="00D92D8C">
        <w:rPr>
          <w:rFonts w:ascii="Times New Roman" w:hAnsi="Times New Roman" w:cs="Times New Roman"/>
          <w:b/>
          <w:color w:val="000000"/>
          <w:spacing w:val="1"/>
          <w:sz w:val="27"/>
          <w:szCs w:val="27"/>
        </w:rPr>
        <w:t xml:space="preserve">Химкинской </w:t>
      </w:r>
      <w:r>
        <w:rPr>
          <w:rFonts w:ascii="Times New Roman" w:hAnsi="Times New Roman" w:cs="Times New Roman"/>
          <w:b/>
          <w:color w:val="000000"/>
          <w:spacing w:val="1"/>
          <w:sz w:val="27"/>
          <w:szCs w:val="27"/>
        </w:rPr>
        <w:t>городской прокуратуры.</w:t>
      </w:r>
    </w:p>
    <w:p w:rsidR="001803DD" w:rsidRPr="00A34BF4" w:rsidRDefault="001803DD" w:rsidP="00D92D8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142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D72E7">
        <w:rPr>
          <w:rFonts w:ascii="Times New Roman" w:hAnsi="Times New Roman" w:cs="Times New Roman"/>
          <w:b/>
          <w:color w:val="000000"/>
          <w:spacing w:val="1"/>
          <w:sz w:val="27"/>
          <w:szCs w:val="27"/>
        </w:rPr>
        <w:t xml:space="preserve">Ведущий специалист </w:t>
      </w:r>
      <w:r>
        <w:rPr>
          <w:rFonts w:ascii="Times New Roman" w:hAnsi="Times New Roman" w:cs="Times New Roman"/>
          <w:b/>
          <w:color w:val="000000"/>
          <w:spacing w:val="1"/>
          <w:sz w:val="27"/>
          <w:szCs w:val="27"/>
        </w:rPr>
        <w:t>прокуратуры города Электростали.</w:t>
      </w:r>
    </w:p>
    <w:p w:rsidR="00FD72E7" w:rsidRPr="00FD72E7" w:rsidRDefault="00FD72E7" w:rsidP="00FD72E7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Квалификационные требования к должност</w:t>
      </w:r>
      <w:r w:rsidR="005B0754">
        <w:rPr>
          <w:rFonts w:ascii="Times New Roman" w:eastAsia="Times New Roman" w:hAnsi="Times New Roman" w:cs="Times New Roman"/>
          <w:sz w:val="27"/>
          <w:szCs w:val="27"/>
          <w:lang w:eastAsia="ru-RU"/>
        </w:rPr>
        <w:t>ям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высшее образование по направлению подготовки (специальности): «Документоведение и архивоведение», «История», «Юриспруденция» или по направлению подготовки (специальностям), соответствующим функциям и конкретным задачам, возложенным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</w:t>
      </w:r>
      <w:proofErr w:type="spellStart"/>
      <w:r w:rsidR="00954E4E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горрайспецпрокуратуру</w:t>
      </w:r>
      <w:proofErr w:type="spellEnd"/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D72E7" w:rsidRPr="00FD72E7" w:rsidRDefault="00FD72E7" w:rsidP="00FD72E7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</w:t>
      </w:r>
      <w:r w:rsidR="009E6D1D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специалист обязан осуществлять делопроизводство </w:t>
      </w:r>
      <w:proofErr w:type="spellStart"/>
      <w:r w:rsidR="00954E4E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горрайспецпрокуратуры</w:t>
      </w:r>
      <w:proofErr w:type="spellEnd"/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соответствии с приказом Генерального прокурора Российской Федерации от 29.12.2011 № 450 «О введении в действие Инструкции по делопроизводству в органах и организациях прокуратуры Российской Федерации».</w:t>
      </w:r>
    </w:p>
    <w:p w:rsidR="00FD72E7" w:rsidRPr="00FD72E7" w:rsidRDefault="00FD72E7" w:rsidP="00FD72E7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права ведущ</w:t>
      </w:r>
      <w:r w:rsidR="009E6D1D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специалис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="009E6D1D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регулируются статьей </w:t>
      </w:r>
      <w:r w:rsidR="009E6D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14 Федерального закона «О государственной гражданской службе Российской Федерации».</w:t>
      </w:r>
    </w:p>
    <w:p w:rsidR="00FD72E7" w:rsidRPr="00FD72E7" w:rsidRDefault="00FD72E7" w:rsidP="00FD72E7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</w:t>
      </w:r>
      <w:r w:rsidR="009E6D1D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специалист за неисполнение или ненадлежащее исполнение возложенных на 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их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должностных обязанностей, за нарушение законодательства Российской Федерации, либо исполнения неправомерного поручения,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FD72E7" w:rsidRDefault="00FD72E7" w:rsidP="00FD72E7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Эффективность и результативность профессиональной служебной деятельности ведущ</w:t>
      </w:r>
      <w:r w:rsidR="009E6D1D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специалист</w:t>
      </w:r>
      <w:r w:rsidR="009E6D1D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оценивается по количественным </w:t>
      </w:r>
      <w:r w:rsidR="009E6D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и качественным показателям зарегистрированных, подготовленных и рассмотренных служебных документов, изученных материалов, наличию жалоб на результаты исполнения служебных функций, своевременности и качеству выполнения поставленных задач.</w:t>
      </w:r>
    </w:p>
    <w:p w:rsidR="0069055C" w:rsidRPr="0069055C" w:rsidRDefault="0069055C" w:rsidP="00D92D8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right="-142" w:firstLine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2997">
        <w:rPr>
          <w:rFonts w:ascii="Times New Roman" w:hAnsi="Times New Roman" w:cs="Times New Roman"/>
          <w:b/>
          <w:color w:val="000000"/>
          <w:spacing w:val="1"/>
          <w:sz w:val="26"/>
          <w:szCs w:val="26"/>
        </w:rPr>
        <w:t xml:space="preserve">Старший специалист 1 разряда </w:t>
      </w:r>
      <w:proofErr w:type="spellStart"/>
      <w:r w:rsidR="001803DD">
        <w:rPr>
          <w:rFonts w:ascii="Times New Roman" w:hAnsi="Times New Roman" w:cs="Times New Roman"/>
          <w:b/>
          <w:color w:val="000000"/>
          <w:spacing w:val="1"/>
          <w:sz w:val="26"/>
          <w:szCs w:val="26"/>
        </w:rPr>
        <w:t>Видновской</w:t>
      </w:r>
      <w:proofErr w:type="spellEnd"/>
      <w:r>
        <w:rPr>
          <w:rFonts w:ascii="Times New Roman" w:hAnsi="Times New Roman" w:cs="Times New Roman"/>
          <w:b/>
          <w:color w:val="000000"/>
          <w:spacing w:val="1"/>
          <w:sz w:val="26"/>
          <w:szCs w:val="26"/>
        </w:rPr>
        <w:t xml:space="preserve"> городской </w:t>
      </w:r>
      <w:r w:rsidRPr="00AA2997">
        <w:rPr>
          <w:rFonts w:ascii="Times New Roman" w:hAnsi="Times New Roman" w:cs="Times New Roman"/>
          <w:b/>
          <w:color w:val="000000"/>
          <w:spacing w:val="1"/>
          <w:sz w:val="26"/>
          <w:szCs w:val="26"/>
        </w:rPr>
        <w:t>прокуратуры.</w:t>
      </w:r>
    </w:p>
    <w:p w:rsidR="0069055C" w:rsidRPr="00AA2997" w:rsidRDefault="0069055C" w:rsidP="0069055C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997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Квалификационные требования: профессиональное образование по направлению подготовки (специальности)</w:t>
      </w:r>
      <w:r w:rsidRPr="00AA2997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AA29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«Документоведение и архивоведение», </w:t>
      </w:r>
      <w:r w:rsidRPr="00AA299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«История», «Правоведение», </w:t>
      </w:r>
      <w:r w:rsidRPr="00AA29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«Право и организация социального обеспечения», или иметь </w:t>
      </w:r>
      <w:r w:rsidRPr="00AA29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профессиональное образование соответствующим функциям и конкретным задачам, возложенным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</w:t>
      </w:r>
      <w:r w:rsidR="00E86341">
        <w:rPr>
          <w:rFonts w:ascii="Times New Roman" w:eastAsia="Times New Roman" w:hAnsi="Times New Roman" w:cs="Times New Roman"/>
          <w:sz w:val="26"/>
          <w:szCs w:val="26"/>
          <w:lang w:eastAsia="ru-RU"/>
        </w:rPr>
        <w:t>скую прокуратуру</w:t>
      </w:r>
      <w:r w:rsidRPr="00AA29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69055C" w:rsidRPr="00AA2997" w:rsidRDefault="0069055C" w:rsidP="0069055C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9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Старший специалист 1 разряда обязан вести делопроизводство прокуратуры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</w:t>
      </w:r>
      <w:r w:rsidRPr="00AA299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приказом Генерального прокурора Российской Федерации от 29.12.2011 № 450 «О введении в действие Инструкции по делопроизводству в органах и организациях прокуратуры Российской Федерации».</w:t>
      </w:r>
    </w:p>
    <w:p w:rsidR="0069055C" w:rsidRPr="00AA2997" w:rsidRDefault="0069055C" w:rsidP="0069055C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997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права старшего специалиста 1 разряда регулируются статьей 14 Федерального закона «О государственной гражданской службе Российской Федерации».</w:t>
      </w:r>
    </w:p>
    <w:p w:rsidR="0069055C" w:rsidRPr="00AA2997" w:rsidRDefault="0069055C" w:rsidP="0069055C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99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Старший специалист 1 разряда за неисполнение или ненадлежащее исполнение возложенных на него должностных обязанностей, за нарушение законодательства Российской Федерации, либо исполнения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69055C" w:rsidRPr="00AA2997" w:rsidRDefault="0069055C" w:rsidP="0069055C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997">
        <w:rPr>
          <w:rFonts w:ascii="Times New Roman" w:eastAsia="Times New Roman" w:hAnsi="Times New Roman" w:cs="Times New Roman"/>
          <w:sz w:val="26"/>
          <w:szCs w:val="26"/>
          <w:lang w:eastAsia="ru-RU"/>
        </w:rPr>
        <w:t>Эффективность и результативность профессиональной служебной деятельности старшего специалиста 1 разряда оценивается по количественным и качественным показателям зарегистрированных, подготовленных и рассмотренных служебных документов, изученных материалов, наличию жалоб на результаты исполнения служебных функций, своевременности и качеству выполнения поставленных задач.</w:t>
      </w:r>
    </w:p>
    <w:p w:rsidR="00F430E4" w:rsidRDefault="00F430E4" w:rsidP="00FD72E7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D72E7" w:rsidRPr="00FD72E7" w:rsidRDefault="00FD72E7" w:rsidP="004A003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участия в конкурсе предоставляются следующие документы:</w:t>
      </w:r>
    </w:p>
    <w:p w:rsidR="004A0035" w:rsidRPr="004A0035" w:rsidRDefault="004A0035" w:rsidP="004A003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0035">
        <w:rPr>
          <w:rFonts w:ascii="Times New Roman" w:eastAsia="Times New Roman" w:hAnsi="Times New Roman" w:cs="Times New Roman"/>
          <w:sz w:val="27"/>
          <w:szCs w:val="27"/>
          <w:lang w:eastAsia="ru-RU"/>
        </w:rPr>
        <w:t>а) личное заявление;</w:t>
      </w:r>
    </w:p>
    <w:p w:rsidR="004A0035" w:rsidRPr="004A0035" w:rsidRDefault="004A0035" w:rsidP="004A003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0035">
        <w:rPr>
          <w:rFonts w:ascii="Times New Roman" w:eastAsia="Times New Roman" w:hAnsi="Times New Roman" w:cs="Times New Roman"/>
          <w:sz w:val="27"/>
          <w:szCs w:val="27"/>
          <w:lang w:eastAsia="ru-RU"/>
        </w:rPr>
        <w:t>б) анкету для поступления на государственную службу Российской Федерации и муниципальную службу в Российской Федерации, заполненную по установленной форме;</w:t>
      </w:r>
    </w:p>
    <w:p w:rsidR="004A0035" w:rsidRPr="004A0035" w:rsidRDefault="004A0035" w:rsidP="004A003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0035">
        <w:rPr>
          <w:rFonts w:ascii="Times New Roman" w:eastAsia="Times New Roman" w:hAnsi="Times New Roman" w:cs="Times New Roman"/>
          <w:sz w:val="27"/>
          <w:szCs w:val="27"/>
          <w:lang w:eastAsia="ru-RU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A0035" w:rsidRPr="004A0035" w:rsidRDefault="004A0035" w:rsidP="004A003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0035">
        <w:rPr>
          <w:rFonts w:ascii="Times New Roman" w:eastAsia="Times New Roman" w:hAnsi="Times New Roman" w:cs="Times New Roman"/>
          <w:sz w:val="27"/>
          <w:szCs w:val="27"/>
          <w:lang w:eastAsia="ru-RU"/>
        </w:rPr>
        <w:t>г) документы, подтверждающие необходимое профессиональное образование, квалификацию и стаж работы:</w:t>
      </w:r>
    </w:p>
    <w:p w:rsidR="004A0035" w:rsidRPr="004A0035" w:rsidRDefault="004A0035" w:rsidP="004A003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003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4A0035" w:rsidRPr="004A0035" w:rsidRDefault="004A0035" w:rsidP="004A003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003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4A0035" w:rsidRPr="004A0035" w:rsidRDefault="004A0035" w:rsidP="004A003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0035">
        <w:rPr>
          <w:rFonts w:ascii="Times New Roman" w:eastAsia="Times New Roman" w:hAnsi="Times New Roman" w:cs="Times New Roman"/>
          <w:sz w:val="27"/>
          <w:szCs w:val="27"/>
          <w:lang w:eastAsia="ru-RU"/>
        </w:rPr>
        <w:t>д) документ об отсутствии у гражданина заболевания, препятствующего поступлению на гражданскую службу или ее прохождению;</w:t>
      </w:r>
    </w:p>
    <w:p w:rsidR="004A0035" w:rsidRPr="004A0035" w:rsidRDefault="004A0035" w:rsidP="004A003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0035">
        <w:rPr>
          <w:rFonts w:ascii="Times New Roman" w:eastAsia="Times New Roman" w:hAnsi="Times New Roman" w:cs="Times New Roman"/>
          <w:sz w:val="27"/>
          <w:szCs w:val="27"/>
          <w:lang w:eastAsia="ru-RU"/>
        </w:rPr>
        <w:t>е) иные документы, предусмотренные Федераль</w:t>
      </w:r>
      <w:r w:rsidR="005B0754">
        <w:rPr>
          <w:rFonts w:ascii="Times New Roman" w:eastAsia="Times New Roman" w:hAnsi="Times New Roman" w:cs="Times New Roman"/>
          <w:sz w:val="27"/>
          <w:szCs w:val="27"/>
          <w:lang w:eastAsia="ru-RU"/>
        </w:rPr>
        <w:t>ным законом от 27 июля 2004 г. № 79-ФЗ «</w:t>
      </w:r>
      <w:r w:rsidRPr="004A0035">
        <w:rPr>
          <w:rFonts w:ascii="Times New Roman" w:eastAsia="Times New Roman" w:hAnsi="Times New Roman" w:cs="Times New Roman"/>
          <w:sz w:val="27"/>
          <w:szCs w:val="27"/>
          <w:lang w:eastAsia="ru-RU"/>
        </w:rPr>
        <w:t>О государственной гражданс</w:t>
      </w:r>
      <w:r w:rsidR="005B075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кой службе Российской Федерации»</w:t>
      </w:r>
      <w:r w:rsidRPr="004A0035">
        <w:rPr>
          <w:rFonts w:ascii="Times New Roman" w:eastAsia="Times New Roman" w:hAnsi="Times New Roman" w:cs="Times New Roman"/>
          <w:sz w:val="27"/>
          <w:szCs w:val="27"/>
          <w:lang w:eastAsia="ru-RU"/>
        </w:rPr>
        <w:t>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FD72E7" w:rsidRPr="00FD72E7" w:rsidRDefault="00FD72E7" w:rsidP="004A003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A0035" w:rsidRPr="004A0035" w:rsidRDefault="004A0035" w:rsidP="004A003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00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анкету для поступления на государственную службу Российской Федерации и муниципальную службу в </w:t>
      </w:r>
      <w:r w:rsidRPr="004A003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Российской Федерации, заполненную по установленной форме.</w:t>
      </w:r>
    </w:p>
    <w:p w:rsidR="00841478" w:rsidRDefault="00841478" w:rsidP="00FD72E7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D72E7" w:rsidRPr="00D866A3" w:rsidRDefault="00FD72E7" w:rsidP="00FD72E7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866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Начало приема документов для участия в конкурсах </w:t>
      </w:r>
      <w:r w:rsidR="00D92D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02</w:t>
      </w:r>
      <w:r w:rsidRPr="00D866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D92D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апреля</w:t>
      </w:r>
      <w:r w:rsidRPr="00D866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202</w:t>
      </w:r>
      <w:r w:rsidR="001803D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</w:t>
      </w:r>
      <w:r w:rsidRPr="00D866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года, окончание – </w:t>
      </w:r>
      <w:r w:rsidR="00D92D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22</w:t>
      </w:r>
      <w:r w:rsidR="00B65843" w:rsidRPr="009C002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D92D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апреля</w:t>
      </w:r>
      <w:r w:rsidRPr="009C002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20</w:t>
      </w:r>
      <w:r w:rsidR="007D3492" w:rsidRPr="009C002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</w:t>
      </w:r>
      <w:r w:rsidR="004F3B9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</w:t>
      </w:r>
      <w:r w:rsidRPr="009C002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года.</w:t>
      </w:r>
      <w:r w:rsidRPr="00D866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Документы принимаются с 10.00 до 16.00. Обед с 13.00 до 13.45.</w:t>
      </w:r>
    </w:p>
    <w:p w:rsidR="00FD72E7" w:rsidRPr="00D866A3" w:rsidRDefault="00FD72E7" w:rsidP="00FD72E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66A3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истечении указанного срока документы не принимаются.</w:t>
      </w:r>
    </w:p>
    <w:p w:rsidR="00FD72E7" w:rsidRDefault="00FD72E7" w:rsidP="00FD72E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66A3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FD72E7" w:rsidRPr="00D866A3" w:rsidRDefault="00FD72E7" w:rsidP="00FD72E7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66A3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Документы принимаются по адресу: Малый Кисельный пер., д.5, Москва, Россия, ГСП-6, 107996, тел.: 8 (495) 621-72-50.</w:t>
      </w:r>
    </w:p>
    <w:p w:rsidR="00FD72E7" w:rsidRPr="00FD72E7" w:rsidRDefault="00FD72E7" w:rsidP="00FD72E7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66A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Конкурсы</w:t>
      </w:r>
      <w:r w:rsidR="00216C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86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предполагается провести не позднее </w:t>
      </w:r>
      <w:r w:rsidR="00D92D8C">
        <w:rPr>
          <w:rFonts w:ascii="Times New Roman" w:eastAsia="Times New Roman" w:hAnsi="Times New Roman" w:cs="Times New Roman"/>
          <w:sz w:val="27"/>
          <w:szCs w:val="27"/>
          <w:lang w:eastAsia="ru-RU"/>
        </w:rPr>
        <w:t>23 мая</w:t>
      </w:r>
      <w:r w:rsidRPr="00D86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D866A3" w:rsidRPr="00D866A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913500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D86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</w:p>
    <w:p w:rsidR="00FD72E7" w:rsidRPr="00FD72E7" w:rsidRDefault="00FD72E7" w:rsidP="00FD72E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Место проведения конкурса: в здании прокуратуры Московской области по адресу: Малый Кисельный пер., д.5, г. Москва, Россия, ГСП-6, 107996.</w:t>
      </w:r>
    </w:p>
    <w:p w:rsidR="00FD72E7" w:rsidRPr="00FD72E7" w:rsidRDefault="00FD72E7" w:rsidP="00FD72E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D72E7" w:rsidRPr="00FD72E7" w:rsidRDefault="00FD72E7" w:rsidP="00DF49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 заключается в оценке профессионального уровня претендентов на замещение вакантной должности государственной гражданской службы, их соответствия установленным квалификационным требования к должности с использованием конкурсных процедур.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Конкурсные процедуры проводятся в форме тестирования и индивидуального собеседования.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тестировании осуществляется оценка: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уровня владения русским языком; 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знаний и умений в сфере информационных технологий; </w:t>
      </w:r>
    </w:p>
    <w:p w:rsidR="00FD72E7" w:rsidRPr="00FD72E7" w:rsidRDefault="00FD72E7" w:rsidP="007D34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знаний основ Конституции Российской Федерации; </w:t>
      </w:r>
      <w:hyperlink r:id="rId7" w:history="1">
        <w:r w:rsidRPr="00FD72E7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федеральных законов:                  от 17.01.1992 № 2202-1 «О прокуратуре Российской Федерации»</w:t>
        </w:r>
      </w:hyperlink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hyperlink r:id="rId8" w:history="1">
        <w:r w:rsidRPr="00FD72E7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 </w:t>
        </w:r>
      </w:hyperlink>
      <w:hyperlink r:id="rId9" w:history="1">
        <w:r w:rsidRPr="00FD72E7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от 27.05.2003 </w:t>
        </w:r>
        <w:r w:rsidR="009E6D1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                </w:t>
        </w:r>
        <w:r w:rsidRPr="00FD72E7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№ 58-ФЗ «О системе государственной службы Российской Федерации</w:t>
        </w:r>
      </w:hyperlink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»; </w:t>
      </w:r>
      <w:r w:rsidR="009E6D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27.07.2004 № 79-ФЗ «О государственной гражданской службе Российской Федерации»; </w:t>
      </w:r>
      <w:hyperlink r:id="rId10" w:history="1">
        <w:r w:rsidRPr="00FD72E7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от 25.12.2008 № 273-ФЗ «О противодействии коррупции»</w:t>
        </w:r>
      </w:hyperlink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="007D3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знаний и умений по вопросам профессиональной служебной деятельности, необходимых для осуществления должностных обязанностей по направлению деятельности отдела, управления (в зависимости от области и вида профессиональной служебной деятельности по вакантной должности гражданской службы).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Тестирование считается пройденным, если кандидат правильно ответил на 70 и более процентов заданных вопросов. К собеседованию допускаются только кандидаты, прошедшие тестирование.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Собеседование проводится на заседании конкурсной комиссии, в ходе которого задаются вопросы, направленные на оценку профессионального уровня кандидатов, соответствия квалификационным требованиям к должности, уровня образования, стажа государственной службы и опыта работы по направлению деятельности </w:t>
      </w:r>
      <w:proofErr w:type="spellStart"/>
      <w:r w:rsidR="00B9458E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горрайспецпрокуратуры</w:t>
      </w:r>
      <w:proofErr w:type="spellEnd"/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знания и умения в профессиональной области, соответствующей направлению деятельности </w:t>
      </w:r>
      <w:proofErr w:type="spellStart"/>
      <w:r w:rsidR="00B9458E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горрайспецпрокуратуры</w:t>
      </w:r>
      <w:proofErr w:type="spellEnd"/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личностные качества кандидата, такие как стратегическое мышление, командное взаимодействие, персональная эффективность, гибкость и готовность </w:t>
      </w:r>
      <w:r w:rsidR="009E6D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к изменениям, коммуникативные навыки.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Кандидаты могут пройти предварительный квалификационный тест вне рамок конкурса для самостоятельной оценки своего профессионального уровня. Тест размещен на официальном сайте федеральной государственной информационной системы «Единая информационная система управления 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кадровым составом государственной гражданской службы Российской Федерации».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документов.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Решение конкурсной комиссии принимается в отсутствие кандидата. 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Кандидатам, участвующим в конкурсе, о результатах конкурса направляется сообщение в письменной форме в 7-дневный срок со дня его завершения. Информация о результатах конкурса в этот же срок размещается на официальном сайте прокуратуры Московской области. 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Кандидат вправе обжаловать решение конкурсной комиссии в соответствии с законодательством Российской Федерации – в комиссию прокуратуры Московской области по индивидуальным служебным спорам и (или) в суд.</w:t>
      </w:r>
    </w:p>
    <w:p w:rsidR="00FD72E7" w:rsidRPr="00FD72E7" w:rsidRDefault="0070355D" w:rsidP="007035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</w:t>
      </w:r>
      <w:r w:rsidR="00FD72E7"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Служебное время.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статьей 45 Федерального закона от 27.07.2004 № 79-ФЗ «О государственной гражданской службе Российской Федерации» и приказом прокурора Московской области от 19.11.2015 № 1243 «Об утверждении Служебного распорядка прокуратуры Московской области для федеральных государственных гражданских служащих» для гражданских служащих прокуратуры Московской области устанавливается пятидневная рабочая неделя продолжительностью 40 часов с двумя выходными днями (суббота и воскресенье). Для гражданских служащих, замещающих должности гражданской службы старшей группы, устанавливается нормированный служебный день. 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Продолжительность служебного времени: с понедельника по четверг                   с 9.00 до 18.00, в пятницу с 9.00 до 16.45. Накануне праздничных дней служебное время сокращается на один час.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center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Денежное содержание.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ст.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1. месячного оклада в соответствии с замещаемой должностью;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2. месячного оклада в соответствии с присвоенным ему классным чином государственной гражданской службы;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3. ежемесячной надбавки к должностному окладу за выслугу лет на гражданской службе (в размере от 10 до 30 процентов должностного оклада);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4. ежемесячной надбавки к должностному окладу за особые условия государственной гражданской службы:</w:t>
      </w:r>
    </w:p>
    <w:p w:rsidR="00FD72E7" w:rsidRPr="00FD72E7" w:rsidRDefault="00234673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30</w:t>
      </w:r>
      <w:r w:rsidR="00FD72E7"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процентов – гражданским служащим, замещающим должности старшей группы;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ежемесячного </w:t>
      </w:r>
      <w:r w:rsidR="005B07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денежного поощрения 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размере </w:t>
      </w:r>
      <w:r w:rsidR="00BE5556">
        <w:rPr>
          <w:rFonts w:ascii="Times New Roman" w:eastAsia="Times New Roman" w:hAnsi="Times New Roman" w:cs="Times New Roman"/>
          <w:sz w:val="27"/>
          <w:szCs w:val="27"/>
          <w:lang w:eastAsia="ru-RU"/>
        </w:rPr>
        <w:t>0,3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должностн</w:t>
      </w:r>
      <w:r w:rsidR="008B214A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оклад</w:t>
      </w:r>
      <w:r w:rsidR="008B214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 единовременной выплаты при предоставлении ежегодного оплачиваемого отпуска в размере </w:t>
      </w:r>
      <w:r w:rsidR="00D136A9" w:rsidRPr="00D136A9">
        <w:rPr>
          <w:rFonts w:ascii="Times New Roman" w:eastAsia="Times New Roman" w:hAnsi="Times New Roman" w:cs="Times New Roman"/>
          <w:sz w:val="27"/>
          <w:szCs w:val="27"/>
          <w:lang w:eastAsia="ru-RU"/>
        </w:rPr>
        <w:t>дв</w:t>
      </w:r>
      <w:r w:rsidR="00D136A9">
        <w:rPr>
          <w:rFonts w:ascii="Times New Roman" w:eastAsia="Times New Roman" w:hAnsi="Times New Roman" w:cs="Times New Roman"/>
          <w:sz w:val="27"/>
          <w:szCs w:val="27"/>
          <w:lang w:eastAsia="ru-RU"/>
        </w:rPr>
        <w:t>ух</w:t>
      </w:r>
      <w:r w:rsidR="00D136A9" w:rsidRPr="00D13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должностных оклад</w:t>
      </w:r>
      <w:r w:rsidR="00D136A9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="00D136A9" w:rsidRPr="00D13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дв</w:t>
      </w:r>
      <w:r w:rsidR="00D136A9">
        <w:rPr>
          <w:rFonts w:ascii="Times New Roman" w:eastAsia="Times New Roman" w:hAnsi="Times New Roman" w:cs="Times New Roman"/>
          <w:sz w:val="27"/>
          <w:szCs w:val="27"/>
          <w:lang w:eastAsia="ru-RU"/>
        </w:rPr>
        <w:t>ух</w:t>
      </w:r>
      <w:r w:rsidR="00D136A9" w:rsidRPr="00D13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оклад</w:t>
      </w:r>
      <w:r w:rsidR="00D136A9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="00D136A9" w:rsidRPr="00D13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классный чин</w:t>
      </w: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7. премии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органа.</w:t>
      </w:r>
    </w:p>
    <w:p w:rsidR="00525B89" w:rsidRDefault="00525B89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25B89" w:rsidRDefault="00525B89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25B89" w:rsidRPr="00FD72E7" w:rsidRDefault="00525B89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center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Отпуска.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Ежегодный основной оплачиваемый отпуск предоставляется продолжительностью 30 календарных дней. 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2. Ежегодный дополнительный оплачиваемый отпуск за выслугу лет, продолжительность которого исчисляется из расчета: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стаже гражданской службы от 1 года до 5 лет – 1 календарный день;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стаже гражданской службы от 5 до 10 лет – 5 календарных дней;</w:t>
      </w:r>
    </w:p>
    <w:p w:rsidR="00FD72E7" w:rsidRPr="00FD72E7" w:rsidRDefault="00FD72E7" w:rsidP="00FD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стаже гражданской службы от 10 до 15 лет – 7 календарных дней;</w:t>
      </w:r>
    </w:p>
    <w:p w:rsidR="00674B60" w:rsidRDefault="00FD72E7" w:rsidP="005B07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top"/>
      </w:pPr>
      <w:r w:rsidRPr="00FD72E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стаже гражданской службы 15 лет и более – 10 календарных дней.</w:t>
      </w:r>
    </w:p>
    <w:sectPr w:rsidR="00674B60" w:rsidSect="005B0754">
      <w:headerReference w:type="even" r:id="rId11"/>
      <w:headerReference w:type="default" r:id="rId12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B8C" w:rsidRDefault="00AC5B8C">
      <w:pPr>
        <w:spacing w:after="0" w:line="240" w:lineRule="auto"/>
      </w:pPr>
      <w:r>
        <w:separator/>
      </w:r>
    </w:p>
  </w:endnote>
  <w:endnote w:type="continuationSeparator" w:id="0">
    <w:p w:rsidR="00AC5B8C" w:rsidRDefault="00AC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B8C" w:rsidRDefault="00AC5B8C">
      <w:pPr>
        <w:spacing w:after="0" w:line="240" w:lineRule="auto"/>
      </w:pPr>
      <w:r>
        <w:separator/>
      </w:r>
    </w:p>
  </w:footnote>
  <w:footnote w:type="continuationSeparator" w:id="0">
    <w:p w:rsidR="00AC5B8C" w:rsidRDefault="00AC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1BA" w:rsidRDefault="00FD72E7" w:rsidP="004F5A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B221BA" w:rsidRDefault="00AC5B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1BA" w:rsidRPr="00525B89" w:rsidRDefault="00FD72E7" w:rsidP="004F5A68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525B89">
      <w:rPr>
        <w:rStyle w:val="a5"/>
        <w:rFonts w:ascii="Times New Roman" w:hAnsi="Times New Roman" w:cs="Times New Roman"/>
      </w:rPr>
      <w:fldChar w:fldCharType="begin"/>
    </w:r>
    <w:r w:rsidRPr="00525B89">
      <w:rPr>
        <w:rStyle w:val="a5"/>
        <w:rFonts w:ascii="Times New Roman" w:hAnsi="Times New Roman" w:cs="Times New Roman"/>
      </w:rPr>
      <w:instrText xml:space="preserve">PAGE  </w:instrText>
    </w:r>
    <w:r w:rsidRPr="00525B89">
      <w:rPr>
        <w:rStyle w:val="a5"/>
        <w:rFonts w:ascii="Times New Roman" w:hAnsi="Times New Roman" w:cs="Times New Roman"/>
      </w:rPr>
      <w:fldChar w:fldCharType="separate"/>
    </w:r>
    <w:r w:rsidR="00525B89">
      <w:rPr>
        <w:rStyle w:val="a5"/>
        <w:rFonts w:ascii="Times New Roman" w:hAnsi="Times New Roman" w:cs="Times New Roman"/>
        <w:noProof/>
      </w:rPr>
      <w:t>6</w:t>
    </w:r>
    <w:r w:rsidRPr="00525B89">
      <w:rPr>
        <w:rStyle w:val="a5"/>
        <w:rFonts w:ascii="Times New Roman" w:hAnsi="Times New Roman" w:cs="Times New Roman"/>
      </w:rPr>
      <w:fldChar w:fldCharType="end"/>
    </w:r>
  </w:p>
  <w:p w:rsidR="00B221BA" w:rsidRDefault="00AC5B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6F2"/>
    <w:multiLevelType w:val="hybridMultilevel"/>
    <w:tmpl w:val="97B2F554"/>
    <w:lvl w:ilvl="0" w:tplc="43903FAC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71E0739"/>
    <w:multiLevelType w:val="hybridMultilevel"/>
    <w:tmpl w:val="97B2F554"/>
    <w:lvl w:ilvl="0" w:tplc="43903FAC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CB74B8D"/>
    <w:multiLevelType w:val="hybridMultilevel"/>
    <w:tmpl w:val="97B2F554"/>
    <w:lvl w:ilvl="0" w:tplc="43903FAC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49D4514"/>
    <w:multiLevelType w:val="multilevel"/>
    <w:tmpl w:val="B516C2AA"/>
    <w:lvl w:ilvl="0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5C224AF"/>
    <w:multiLevelType w:val="hybridMultilevel"/>
    <w:tmpl w:val="97B2F554"/>
    <w:lvl w:ilvl="0" w:tplc="43903FAC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97358E4"/>
    <w:multiLevelType w:val="hybridMultilevel"/>
    <w:tmpl w:val="97B2F554"/>
    <w:lvl w:ilvl="0" w:tplc="43903FAC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57F5D9C"/>
    <w:multiLevelType w:val="hybridMultilevel"/>
    <w:tmpl w:val="97B2F554"/>
    <w:lvl w:ilvl="0" w:tplc="43903FAC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E7"/>
    <w:rsid w:val="000105D8"/>
    <w:rsid w:val="00073782"/>
    <w:rsid w:val="000D061F"/>
    <w:rsid w:val="000D4EFC"/>
    <w:rsid w:val="000D65E4"/>
    <w:rsid w:val="0013299A"/>
    <w:rsid w:val="0014670F"/>
    <w:rsid w:val="001803DD"/>
    <w:rsid w:val="001D4D34"/>
    <w:rsid w:val="001E1CF8"/>
    <w:rsid w:val="001E5A73"/>
    <w:rsid w:val="00202B40"/>
    <w:rsid w:val="00216CB9"/>
    <w:rsid w:val="00234673"/>
    <w:rsid w:val="002358BE"/>
    <w:rsid w:val="00243350"/>
    <w:rsid w:val="002443E9"/>
    <w:rsid w:val="00245F8D"/>
    <w:rsid w:val="00250FA3"/>
    <w:rsid w:val="00251766"/>
    <w:rsid w:val="00255972"/>
    <w:rsid w:val="00263F64"/>
    <w:rsid w:val="00275029"/>
    <w:rsid w:val="002B424D"/>
    <w:rsid w:val="002E0A78"/>
    <w:rsid w:val="002E4C12"/>
    <w:rsid w:val="00311DD7"/>
    <w:rsid w:val="00315C1B"/>
    <w:rsid w:val="0039283F"/>
    <w:rsid w:val="003D21DD"/>
    <w:rsid w:val="00424090"/>
    <w:rsid w:val="00434CDB"/>
    <w:rsid w:val="00451C6C"/>
    <w:rsid w:val="0045451F"/>
    <w:rsid w:val="00464BFE"/>
    <w:rsid w:val="004664CA"/>
    <w:rsid w:val="004A0035"/>
    <w:rsid w:val="004A6F45"/>
    <w:rsid w:val="004D65CD"/>
    <w:rsid w:val="004E58D3"/>
    <w:rsid w:val="004F3B97"/>
    <w:rsid w:val="00525B89"/>
    <w:rsid w:val="00527A3F"/>
    <w:rsid w:val="00530D45"/>
    <w:rsid w:val="00552CB8"/>
    <w:rsid w:val="005663EA"/>
    <w:rsid w:val="005A4C78"/>
    <w:rsid w:val="005B0754"/>
    <w:rsid w:val="005B18C2"/>
    <w:rsid w:val="005B55F5"/>
    <w:rsid w:val="005D1CAB"/>
    <w:rsid w:val="00641139"/>
    <w:rsid w:val="006661FC"/>
    <w:rsid w:val="00674B60"/>
    <w:rsid w:val="006800BC"/>
    <w:rsid w:val="0069055C"/>
    <w:rsid w:val="00695A32"/>
    <w:rsid w:val="0069661E"/>
    <w:rsid w:val="006D7799"/>
    <w:rsid w:val="0070355D"/>
    <w:rsid w:val="00772E23"/>
    <w:rsid w:val="007913D4"/>
    <w:rsid w:val="00796E50"/>
    <w:rsid w:val="007B51A3"/>
    <w:rsid w:val="007C281A"/>
    <w:rsid w:val="007D3492"/>
    <w:rsid w:val="007E2BB4"/>
    <w:rsid w:val="008325E0"/>
    <w:rsid w:val="008369C1"/>
    <w:rsid w:val="00841478"/>
    <w:rsid w:val="008446B8"/>
    <w:rsid w:val="00895930"/>
    <w:rsid w:val="008B214A"/>
    <w:rsid w:val="008E11CE"/>
    <w:rsid w:val="00913500"/>
    <w:rsid w:val="009465D0"/>
    <w:rsid w:val="00954E4E"/>
    <w:rsid w:val="00962EE4"/>
    <w:rsid w:val="00973AFE"/>
    <w:rsid w:val="009C0026"/>
    <w:rsid w:val="009E6D1D"/>
    <w:rsid w:val="00A34BF4"/>
    <w:rsid w:val="00A706A2"/>
    <w:rsid w:val="00A94939"/>
    <w:rsid w:val="00AC5B8C"/>
    <w:rsid w:val="00AD0E83"/>
    <w:rsid w:val="00AE48FF"/>
    <w:rsid w:val="00AF4532"/>
    <w:rsid w:val="00B24C31"/>
    <w:rsid w:val="00B434F8"/>
    <w:rsid w:val="00B47077"/>
    <w:rsid w:val="00B65843"/>
    <w:rsid w:val="00B9458E"/>
    <w:rsid w:val="00BE5556"/>
    <w:rsid w:val="00BF6CDF"/>
    <w:rsid w:val="00C3398D"/>
    <w:rsid w:val="00C41138"/>
    <w:rsid w:val="00C66D6D"/>
    <w:rsid w:val="00C933A7"/>
    <w:rsid w:val="00CD4797"/>
    <w:rsid w:val="00D136A9"/>
    <w:rsid w:val="00D31C94"/>
    <w:rsid w:val="00D404FB"/>
    <w:rsid w:val="00D503D2"/>
    <w:rsid w:val="00D53A1E"/>
    <w:rsid w:val="00D56E81"/>
    <w:rsid w:val="00D75147"/>
    <w:rsid w:val="00D866A3"/>
    <w:rsid w:val="00D92D8C"/>
    <w:rsid w:val="00DD6EDA"/>
    <w:rsid w:val="00DF4939"/>
    <w:rsid w:val="00E02431"/>
    <w:rsid w:val="00E356EF"/>
    <w:rsid w:val="00E36BF8"/>
    <w:rsid w:val="00E86341"/>
    <w:rsid w:val="00E9147D"/>
    <w:rsid w:val="00ED73E0"/>
    <w:rsid w:val="00F430E4"/>
    <w:rsid w:val="00F43E27"/>
    <w:rsid w:val="00FA34C0"/>
    <w:rsid w:val="00FD1F9F"/>
    <w:rsid w:val="00FD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EC9B3"/>
  <w15:chartTrackingRefBased/>
  <w15:docId w15:val="{D558A2B5-EBFF-40AF-8F0F-A198CABB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72E7"/>
  </w:style>
  <w:style w:type="character" w:styleId="a5">
    <w:name w:val="page number"/>
    <w:basedOn w:val="a0"/>
    <w:rsid w:val="00FD72E7"/>
  </w:style>
  <w:style w:type="paragraph" w:styleId="a6">
    <w:name w:val="Balloon Text"/>
    <w:basedOn w:val="a"/>
    <w:link w:val="a7"/>
    <w:uiPriority w:val="99"/>
    <w:semiHidden/>
    <w:unhideWhenUsed/>
    <w:rsid w:val="00680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00BC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basedOn w:val="a0"/>
    <w:rsid w:val="005D1CAB"/>
    <w:rPr>
      <w:rFonts w:ascii="Times New Roman" w:hAnsi="Times New Roman" w:cs="Times New Roman"/>
      <w:sz w:val="26"/>
      <w:szCs w:val="26"/>
    </w:rPr>
  </w:style>
  <w:style w:type="paragraph" w:customStyle="1" w:styleId="0">
    <w:name w:val="Обычный + уплотненный на  0"/>
    <w:aliases w:val="5 пт"/>
    <w:basedOn w:val="a"/>
    <w:rsid w:val="005D1CAB"/>
    <w:pPr>
      <w:spacing w:after="0" w:line="240" w:lineRule="auto"/>
      <w:ind w:firstLineChars="250" w:firstLine="675"/>
      <w:jc w:val="both"/>
    </w:pPr>
    <w:rPr>
      <w:rFonts w:ascii="Times New Roman" w:eastAsia="Times New Roman" w:hAnsi="Times New Roman" w:cs="Times New Roman"/>
      <w:color w:val="000000"/>
      <w:spacing w:val="-10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5D1CAB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DF4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939"/>
  </w:style>
  <w:style w:type="paragraph" w:customStyle="1" w:styleId="ConsPlusNormal">
    <w:name w:val="ConsPlusNormal"/>
    <w:rsid w:val="004A0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EB514AED8FD5E5354C0CFD34F47986FE5EF771B6242A31794AED2BF145D5B84043D6C14664BA16y8n8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0F71C4BCFF0CD5D84482681407F5CD95DD1325EB087D6FD29478F363D50B7789E21A63C6C1978DTCsCJ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44A1062FB1CA4BE48C5FE12400E5814CB2496AC410E7FF739266E72C36536F0FE86CE02E24040D4j5q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EB514AED8FD5E5354C0CFD34F47986FE5EF771B6242A31794AED2BF145D5B84043D6C14664BA16y8n8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2874</Words>
  <Characters>16388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Клишина Екатерина Ивановна</dc:creator>
  <cp:keywords/>
  <dc:description/>
  <cp:lastModifiedBy>Клишина Екатерина Ивановна</cp:lastModifiedBy>
  <cp:revision>3</cp:revision>
  <cp:lastPrinted>2025-02-19T13:57:00Z</cp:lastPrinted>
  <dcterms:created xsi:type="dcterms:W3CDTF">2025-04-02T12:23:00Z</dcterms:created>
  <dcterms:modified xsi:type="dcterms:W3CDTF">2025-04-02T12:24:00Z</dcterms:modified>
</cp:coreProperties>
</file>